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A1" w:rsidRPr="00E62396" w:rsidRDefault="001309A1" w:rsidP="001309A1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396">
        <w:rPr>
          <w:rFonts w:ascii="Times New Roman" w:hAnsi="Times New Roman" w:cs="Times New Roman"/>
          <w:b/>
          <w:sz w:val="28"/>
          <w:szCs w:val="28"/>
        </w:rPr>
        <w:t>Чтобы елка только радость приносила</w:t>
      </w:r>
    </w:p>
    <w:p w:rsidR="001309A1" w:rsidRPr="00E62396" w:rsidRDefault="001309A1" w:rsidP="001309A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396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E6239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62396">
        <w:rPr>
          <w:rFonts w:ascii="Times New Roman" w:hAnsi="Times New Roman" w:cs="Times New Roman"/>
          <w:sz w:val="28"/>
          <w:szCs w:val="28"/>
        </w:rPr>
        <w:t xml:space="preserve"> чтобы новогодняя ёлка не представляла собой опасности, необходимо установить её на устойчивом основании и так, чтобы ветви не касались стен и потолка, а также находились на безопасном расстоянии от электроприборов и печей.</w:t>
      </w:r>
    </w:p>
    <w:p w:rsidR="001309A1" w:rsidRPr="00E62396" w:rsidRDefault="001309A1" w:rsidP="001309A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396">
        <w:rPr>
          <w:rFonts w:ascii="Times New Roman" w:hAnsi="Times New Roman" w:cs="Times New Roman"/>
          <w:sz w:val="28"/>
          <w:szCs w:val="28"/>
        </w:rPr>
        <w:t>Ствол живой елки должен стоять в ведре с мокрым песком или в специально предназначенной для этого устойчивой подставке.</w:t>
      </w:r>
    </w:p>
    <w:p w:rsidR="001309A1" w:rsidRPr="00E62396" w:rsidRDefault="001309A1" w:rsidP="001309A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396">
        <w:rPr>
          <w:rFonts w:ascii="Times New Roman" w:hAnsi="Times New Roman" w:cs="Times New Roman"/>
          <w:sz w:val="28"/>
          <w:szCs w:val="28"/>
        </w:rPr>
        <w:t>Дети и домашние животные должны находиться рядом с праздничным деревом только под присмотром взрослых. Стеклянные игрушки могут стать причиной порезов и травм, а искусственный снег и сувениры неизвестного происхождения – причиной отравления, длинный серебряный «дождик» – причиной проблем пищеварения домашних питомцев.</w:t>
      </w:r>
    </w:p>
    <w:p w:rsidR="001309A1" w:rsidRPr="00E62396" w:rsidRDefault="001309A1" w:rsidP="001309A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396">
        <w:rPr>
          <w:rFonts w:ascii="Times New Roman" w:hAnsi="Times New Roman" w:cs="Times New Roman"/>
          <w:sz w:val="28"/>
          <w:szCs w:val="28"/>
        </w:rPr>
        <w:t xml:space="preserve">Высохшей елке не место в квартире - она крайне </w:t>
      </w:r>
      <w:proofErr w:type="spellStart"/>
      <w:r w:rsidRPr="00E62396">
        <w:rPr>
          <w:rFonts w:ascii="Times New Roman" w:hAnsi="Times New Roman" w:cs="Times New Roman"/>
          <w:sz w:val="28"/>
          <w:szCs w:val="28"/>
        </w:rPr>
        <w:t>пожароопасна</w:t>
      </w:r>
      <w:proofErr w:type="spellEnd"/>
      <w:r w:rsidRPr="00E62396">
        <w:rPr>
          <w:rFonts w:ascii="Times New Roman" w:hAnsi="Times New Roman" w:cs="Times New Roman"/>
          <w:sz w:val="28"/>
          <w:szCs w:val="28"/>
        </w:rPr>
        <w:t>. Нельзя зажигать на елке свечи и бенгальские огни, использовать самодельные электрические гирлянды. Оставлять включенные в сеть гирлянды без присмотра опасно.</w:t>
      </w:r>
    </w:p>
    <w:p w:rsidR="001309A1" w:rsidRPr="00E62396" w:rsidRDefault="001309A1" w:rsidP="001309A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396">
        <w:rPr>
          <w:rFonts w:ascii="Times New Roman" w:hAnsi="Times New Roman" w:cs="Times New Roman"/>
          <w:sz w:val="28"/>
          <w:szCs w:val="28"/>
        </w:rPr>
        <w:t xml:space="preserve">При возникновении запаха дыма следует немедленно обесточить электроприбор. Если же вилка гирлянды начала плавиться, необходимо выключить автоматы в электрощите. Если случилось так, что возникло горение на ёлке,  повалите елку на пол, чтобы огонь не перекинулся на обои и занавески, забросайте огонь песком или водой, затем накройте плотной мокрой тканью (покрывалом, одеялом, полотенцами и </w:t>
      </w:r>
      <w:proofErr w:type="spellStart"/>
      <w:proofErr w:type="gramStart"/>
      <w:r w:rsidRPr="00E62396">
        <w:rPr>
          <w:rFonts w:ascii="Times New Roman" w:hAnsi="Times New Roman" w:cs="Times New Roman"/>
          <w:sz w:val="28"/>
          <w:szCs w:val="28"/>
        </w:rPr>
        <w:t>проч</w:t>
      </w:r>
      <w:proofErr w:type="spellEnd"/>
      <w:proofErr w:type="gramEnd"/>
      <w:r w:rsidRPr="00E62396">
        <w:rPr>
          <w:rFonts w:ascii="Times New Roman" w:hAnsi="Times New Roman" w:cs="Times New Roman"/>
          <w:sz w:val="28"/>
          <w:szCs w:val="28"/>
        </w:rPr>
        <w:t>). Особенно опасны возгорания синтетических ёлок, отравляющие вещества которых при горении крайне токсичны. Два-три вдоха приводят к отравлению, минута – к опасным последствиям для здоровья и жизни человека.</w:t>
      </w:r>
    </w:p>
    <w:p w:rsidR="001309A1" w:rsidRPr="00E62396" w:rsidRDefault="001309A1" w:rsidP="001309A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396">
        <w:rPr>
          <w:rFonts w:ascii="Times New Roman" w:hAnsi="Times New Roman" w:cs="Times New Roman"/>
          <w:sz w:val="28"/>
          <w:szCs w:val="28"/>
        </w:rPr>
        <w:t>Все украшения, которыми наряжается дерево, должны отвечать требованиям правил пожарной безопасности.</w:t>
      </w:r>
    </w:p>
    <w:p w:rsidR="004B18CA" w:rsidRDefault="004B18CA"/>
    <w:sectPr w:rsidR="004B18CA" w:rsidSect="004B1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309A1"/>
    <w:rsid w:val="001309A1"/>
    <w:rsid w:val="004B18CA"/>
    <w:rsid w:val="00E61292"/>
    <w:rsid w:val="00EF2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09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</dc:creator>
  <cp:lastModifiedBy>МК</cp:lastModifiedBy>
  <cp:revision>1</cp:revision>
  <dcterms:created xsi:type="dcterms:W3CDTF">2018-11-30T07:45:00Z</dcterms:created>
  <dcterms:modified xsi:type="dcterms:W3CDTF">2018-11-30T07:45:00Z</dcterms:modified>
</cp:coreProperties>
</file>