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35" w:rsidRDefault="00944735" w:rsidP="00511EC9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</w:t>
      </w:r>
      <w:r w:rsidRPr="009E136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литика в области охраны труда</w:t>
      </w:r>
    </w:p>
    <w:p w:rsidR="00944735" w:rsidRPr="006114D9" w:rsidRDefault="00944735" w:rsidP="00511EC9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Государственного областного казенного учреждения по</w:t>
      </w:r>
      <w:r w:rsidRPr="006114D9">
        <w:rPr>
          <w:rFonts w:ascii="Times New Roman" w:hAnsi="Times New Roman"/>
          <w:sz w:val="28"/>
          <w:szCs w:val="28"/>
        </w:rPr>
        <w:t xml:space="preserve"> </w:t>
      </w:r>
      <w:r w:rsidRPr="006114D9">
        <w:rPr>
          <w:rFonts w:ascii="Times New Roman" w:hAnsi="Times New Roman"/>
          <w:b/>
          <w:sz w:val="28"/>
          <w:szCs w:val="28"/>
        </w:rPr>
        <w:t xml:space="preserve">делам гражданской обороны, защите населения от чрезвычайных ситуаций и пожарной безопасности Мурманской области» </w:t>
      </w:r>
      <w:r w:rsidRPr="006114D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944735" w:rsidRPr="00D76F95" w:rsidRDefault="00944735" w:rsidP="00511EC9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944735" w:rsidRPr="00210E1E" w:rsidRDefault="00944735" w:rsidP="00210E1E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0E1E">
        <w:rPr>
          <w:rFonts w:ascii="Times New Roman" w:hAnsi="Times New Roman"/>
          <w:bCs/>
          <w:color w:val="222222"/>
          <w:sz w:val="28"/>
          <w:szCs w:val="28"/>
          <w:lang w:eastAsia="ru-RU"/>
        </w:rPr>
        <w:t>1. Общие положения</w:t>
      </w:r>
    </w:p>
    <w:p w:rsidR="00944735" w:rsidRPr="00210E1E" w:rsidRDefault="00944735" w:rsidP="00210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0E1E">
        <w:rPr>
          <w:rFonts w:ascii="Times New Roman" w:hAnsi="Times New Roman"/>
          <w:sz w:val="28"/>
          <w:szCs w:val="28"/>
        </w:rPr>
        <w:t>Государственное областное казенное учреждение «Управление по делам гражданской обороны, защите населения от чрезвычайных ситуаций и пожарной безопасности Мурманской области» (далее - ГОКУ «Управление по ГОЧС и ПБ Мурманской области»)</w:t>
      </w:r>
      <w:r w:rsidRPr="00210E1E">
        <w:rPr>
          <w:rFonts w:ascii="Times New Roman" w:hAnsi="Times New Roman"/>
          <w:sz w:val="28"/>
          <w:szCs w:val="28"/>
          <w:lang w:eastAsia="ru-RU"/>
        </w:rPr>
        <w:t xml:space="preserve"> в пределах установленных полномочий осознает характер и масштабы влияния своей деятельности, ответственность за обеспечение безаварийной работы на объектах</w:t>
      </w:r>
      <w:r w:rsidRPr="00B30A6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1CF2" w:rsidRPr="00B30A6E">
        <w:rPr>
          <w:rFonts w:ascii="Times New Roman" w:hAnsi="Times New Roman"/>
          <w:sz w:val="28"/>
          <w:szCs w:val="28"/>
          <w:lang w:eastAsia="ru-RU"/>
        </w:rPr>
        <w:t>находящихся в оперативном управлении, за создание</w:t>
      </w:r>
      <w:r w:rsidR="00F91C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0E1E">
        <w:rPr>
          <w:rFonts w:ascii="Times New Roman" w:hAnsi="Times New Roman"/>
          <w:sz w:val="28"/>
          <w:szCs w:val="28"/>
          <w:lang w:eastAsia="ru-RU"/>
        </w:rPr>
        <w:t>безопасных условий труда работников, предотвращени</w:t>
      </w:r>
      <w:r w:rsidR="00F91CF2" w:rsidRPr="00B30A6E">
        <w:rPr>
          <w:rFonts w:ascii="Times New Roman" w:hAnsi="Times New Roman"/>
          <w:sz w:val="28"/>
          <w:szCs w:val="28"/>
          <w:lang w:eastAsia="ru-RU"/>
        </w:rPr>
        <w:t>е</w:t>
      </w:r>
      <w:r w:rsidRPr="00210E1E">
        <w:rPr>
          <w:rFonts w:ascii="Times New Roman" w:hAnsi="Times New Roman"/>
          <w:sz w:val="28"/>
          <w:szCs w:val="28"/>
          <w:lang w:eastAsia="ru-RU"/>
        </w:rPr>
        <w:t xml:space="preserve"> несчастных случаев на</w:t>
      </w:r>
      <w:proofErr w:type="gramEnd"/>
      <w:r w:rsidRPr="00210E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0E1E">
        <w:rPr>
          <w:rFonts w:ascii="Times New Roman" w:hAnsi="Times New Roman"/>
          <w:sz w:val="28"/>
          <w:szCs w:val="28"/>
          <w:lang w:eastAsia="ru-RU"/>
        </w:rPr>
        <w:t>производстве</w:t>
      </w:r>
      <w:proofErr w:type="gramEnd"/>
      <w:r w:rsidRPr="00210E1E">
        <w:rPr>
          <w:rFonts w:ascii="Times New Roman" w:hAnsi="Times New Roman"/>
          <w:sz w:val="28"/>
          <w:szCs w:val="28"/>
          <w:lang w:eastAsia="ru-RU"/>
        </w:rPr>
        <w:t xml:space="preserve"> и профессиональных заболеваний, снижени</w:t>
      </w:r>
      <w:r w:rsidR="00F91CF2" w:rsidRPr="00B30A6E">
        <w:rPr>
          <w:rFonts w:ascii="Times New Roman" w:hAnsi="Times New Roman"/>
          <w:sz w:val="28"/>
          <w:szCs w:val="28"/>
          <w:lang w:eastAsia="ru-RU"/>
        </w:rPr>
        <w:t>е</w:t>
      </w:r>
      <w:r w:rsidRPr="00210E1E">
        <w:rPr>
          <w:rFonts w:ascii="Times New Roman" w:hAnsi="Times New Roman"/>
          <w:sz w:val="28"/>
          <w:szCs w:val="28"/>
          <w:lang w:eastAsia="ru-RU"/>
        </w:rPr>
        <w:t xml:space="preserve"> уровня воздействия (устранение воздействия) на работников вредных и (или) опасных производственных факторов, уровней профессиональных рисков.</w:t>
      </w:r>
    </w:p>
    <w:p w:rsidR="00944735" w:rsidRPr="00210E1E" w:rsidRDefault="00944735" w:rsidP="00210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 xml:space="preserve">Соблюдение </w:t>
      </w:r>
      <w:proofErr w:type="gramStart"/>
      <w:r w:rsidRPr="00210E1E">
        <w:rPr>
          <w:rFonts w:ascii="Times New Roman" w:hAnsi="Times New Roman"/>
          <w:sz w:val="28"/>
          <w:szCs w:val="28"/>
          <w:lang w:eastAsia="ru-RU"/>
        </w:rPr>
        <w:t>требований законодательства области охраны труда</w:t>
      </w:r>
      <w:proofErr w:type="gramEnd"/>
      <w:r w:rsidRPr="00210E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CF2" w:rsidRPr="00B30A6E">
        <w:rPr>
          <w:rFonts w:ascii="Times New Roman" w:hAnsi="Times New Roman"/>
          <w:sz w:val="28"/>
          <w:szCs w:val="28"/>
          <w:lang w:eastAsia="ru-RU"/>
        </w:rPr>
        <w:t>в</w:t>
      </w:r>
      <w:r w:rsidR="00F91C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0E1E">
        <w:rPr>
          <w:rFonts w:ascii="Times New Roman" w:hAnsi="Times New Roman"/>
          <w:sz w:val="28"/>
          <w:szCs w:val="28"/>
          <w:lang w:eastAsia="ru-RU"/>
        </w:rPr>
        <w:t xml:space="preserve">ГОКУ «Управление по ГОЧС и ПБ Мурманской области» (далее - Управление) </w:t>
      </w:r>
      <w:r w:rsidR="00F91CF2" w:rsidRPr="00B30A6E">
        <w:rPr>
          <w:rFonts w:ascii="Times New Roman" w:hAnsi="Times New Roman"/>
          <w:sz w:val="28"/>
          <w:szCs w:val="28"/>
          <w:lang w:eastAsia="ru-RU"/>
        </w:rPr>
        <w:t>признается и является</w:t>
      </w:r>
      <w:r w:rsidR="00F91C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CF2" w:rsidRPr="00210E1E">
        <w:rPr>
          <w:rFonts w:ascii="Times New Roman" w:hAnsi="Times New Roman"/>
          <w:sz w:val="28"/>
          <w:szCs w:val="28"/>
          <w:lang w:eastAsia="ru-RU"/>
        </w:rPr>
        <w:t>важной и неотъемлемой частью общей системы управления деятельностью</w:t>
      </w:r>
      <w:r w:rsidR="00F91CF2">
        <w:rPr>
          <w:rFonts w:ascii="Times New Roman" w:hAnsi="Times New Roman"/>
          <w:sz w:val="28"/>
          <w:szCs w:val="28"/>
          <w:lang w:eastAsia="ru-RU"/>
        </w:rPr>
        <w:t xml:space="preserve"> Управления, </w:t>
      </w:r>
      <w:r w:rsidRPr="00210E1E">
        <w:rPr>
          <w:rFonts w:ascii="Times New Roman" w:hAnsi="Times New Roman"/>
          <w:sz w:val="28"/>
          <w:szCs w:val="28"/>
          <w:lang w:eastAsia="ru-RU"/>
        </w:rPr>
        <w:t>залогом стабильности работы и улучшения экономического положения и благополучия всех работников организации в целом.</w:t>
      </w:r>
    </w:p>
    <w:p w:rsidR="00944735" w:rsidRPr="00210E1E" w:rsidRDefault="00944735" w:rsidP="00210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735" w:rsidRPr="00210E1E" w:rsidRDefault="00944735" w:rsidP="00210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bCs/>
          <w:sz w:val="28"/>
          <w:szCs w:val="28"/>
          <w:lang w:eastAsia="ru-RU"/>
        </w:rPr>
        <w:t>2. Ключевые принципы и цели Политики в области охраны труда</w:t>
      </w:r>
    </w:p>
    <w:p w:rsidR="00944735" w:rsidRPr="00210E1E" w:rsidRDefault="00944735" w:rsidP="00210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Политика в области охраны труда включает в себя следующие ключевые принципы и цели, выполнение которых Управление принимает на себя:</w:t>
      </w:r>
    </w:p>
    <w:p w:rsidR="00944735" w:rsidRPr="00210E1E" w:rsidRDefault="00944735" w:rsidP="00210E1E">
      <w:pPr>
        <w:numPr>
          <w:ilvl w:val="0"/>
          <w:numId w:val="2"/>
        </w:numPr>
        <w:spacing w:after="0" w:line="240" w:lineRule="auto"/>
        <w:ind w:left="0" w:firstLine="7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обеспечение безопасности и охрану здоровья всех работников организации путем предупреждения несчастных случаев и профессиональных заболеваний;</w:t>
      </w:r>
    </w:p>
    <w:p w:rsidR="00944735" w:rsidRPr="00210E1E" w:rsidRDefault="00944735" w:rsidP="00210E1E">
      <w:pPr>
        <w:numPr>
          <w:ilvl w:val="0"/>
          <w:numId w:val="2"/>
        </w:numPr>
        <w:spacing w:after="0" w:line="240" w:lineRule="auto"/>
        <w:ind w:left="0" w:firstLine="7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соблюдение Федеральных законов и иных нормативных правовых актов, программ по охране труда и других требований, которые Управление обязалось выполнять;</w:t>
      </w:r>
    </w:p>
    <w:p w:rsidR="00944735" w:rsidRPr="00210E1E" w:rsidRDefault="00944735" w:rsidP="00210E1E">
      <w:pPr>
        <w:numPr>
          <w:ilvl w:val="0"/>
          <w:numId w:val="2"/>
        </w:numPr>
        <w:spacing w:after="0" w:line="240" w:lineRule="auto"/>
        <w:ind w:left="0" w:firstLine="7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944735" w:rsidRPr="00210E1E" w:rsidRDefault="00944735" w:rsidP="00210E1E">
      <w:pPr>
        <w:numPr>
          <w:ilvl w:val="0"/>
          <w:numId w:val="2"/>
        </w:numPr>
        <w:spacing w:after="0" w:line="240" w:lineRule="auto"/>
        <w:ind w:left="0" w:firstLine="7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непрерывное совершенствование функционирования системы управления охраной труда.</w:t>
      </w:r>
    </w:p>
    <w:p w:rsidR="00944735" w:rsidRDefault="00944735" w:rsidP="00210E1E">
      <w:pPr>
        <w:spacing w:after="0" w:line="240" w:lineRule="auto"/>
        <w:ind w:left="7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E1E" w:rsidRPr="00210E1E" w:rsidRDefault="00210E1E" w:rsidP="00210E1E">
      <w:pPr>
        <w:spacing w:after="0" w:line="240" w:lineRule="auto"/>
        <w:ind w:left="7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497" w:rsidRDefault="003D5497" w:rsidP="00210E1E">
      <w:pPr>
        <w:spacing w:after="0" w:line="240" w:lineRule="auto"/>
        <w:ind w:firstLine="72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D5497" w:rsidRDefault="003D5497" w:rsidP="00210E1E">
      <w:pPr>
        <w:spacing w:after="0" w:line="240" w:lineRule="auto"/>
        <w:ind w:firstLine="72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D5497" w:rsidRDefault="003D5497" w:rsidP="00210E1E">
      <w:pPr>
        <w:spacing w:after="0" w:line="240" w:lineRule="auto"/>
        <w:ind w:firstLine="72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D5497" w:rsidRDefault="003D5497" w:rsidP="00210E1E">
      <w:pPr>
        <w:spacing w:after="0" w:line="240" w:lineRule="auto"/>
        <w:ind w:firstLine="72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735" w:rsidRPr="00210E1E" w:rsidRDefault="00944735" w:rsidP="00210E1E">
      <w:pPr>
        <w:spacing w:after="0" w:line="240" w:lineRule="auto"/>
        <w:ind w:firstLine="7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bCs/>
          <w:sz w:val="28"/>
          <w:szCs w:val="28"/>
          <w:lang w:eastAsia="ru-RU"/>
        </w:rPr>
        <w:lastRenderedPageBreak/>
        <w:t>Цели:</w:t>
      </w:r>
    </w:p>
    <w:p w:rsidR="00944735" w:rsidRPr="00210E1E" w:rsidRDefault="00944735" w:rsidP="00210E1E">
      <w:pPr>
        <w:numPr>
          <w:ilvl w:val="0"/>
          <w:numId w:val="3"/>
        </w:numPr>
        <w:spacing w:after="0" w:line="240" w:lineRule="auto"/>
        <w:ind w:left="0" w:firstLine="7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 xml:space="preserve">обеспечение безопасности и здоровья работников </w:t>
      </w:r>
      <w:r w:rsidR="000F6A2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10E1E">
        <w:rPr>
          <w:rFonts w:ascii="Times New Roman" w:hAnsi="Times New Roman"/>
          <w:sz w:val="28"/>
          <w:szCs w:val="28"/>
          <w:lang w:eastAsia="ru-RU"/>
        </w:rPr>
        <w:t>процессе трудовой деятельности;</w:t>
      </w:r>
    </w:p>
    <w:p w:rsidR="00944735" w:rsidRPr="00210E1E" w:rsidRDefault="00944735" w:rsidP="00210E1E">
      <w:pPr>
        <w:numPr>
          <w:ilvl w:val="0"/>
          <w:numId w:val="3"/>
        </w:numPr>
        <w:spacing w:after="0" w:line="240" w:lineRule="auto"/>
        <w:ind w:left="0" w:firstLine="7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стремление к нулевому травматизму, исключение чрезвычайных, аварийных ситуаций;</w:t>
      </w:r>
    </w:p>
    <w:p w:rsidR="00944735" w:rsidRPr="00210E1E" w:rsidRDefault="00944735" w:rsidP="00210E1E">
      <w:pPr>
        <w:numPr>
          <w:ilvl w:val="0"/>
          <w:numId w:val="3"/>
        </w:numPr>
        <w:spacing w:after="0" w:line="240" w:lineRule="auto"/>
        <w:ind w:left="0" w:firstLine="7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предотвращение возникновения профессиональных заболеваний.</w:t>
      </w:r>
    </w:p>
    <w:p w:rsidR="00944735" w:rsidRPr="00210E1E" w:rsidRDefault="00944735" w:rsidP="00210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735" w:rsidRPr="00210E1E" w:rsidRDefault="00944735" w:rsidP="00210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bCs/>
          <w:sz w:val="28"/>
          <w:szCs w:val="28"/>
          <w:lang w:eastAsia="ru-RU"/>
        </w:rPr>
        <w:t>Для достижения указанных целей Управление берет на себя следующие обязательства:</w:t>
      </w:r>
    </w:p>
    <w:p w:rsidR="00944735" w:rsidRPr="00210E1E" w:rsidRDefault="00944735" w:rsidP="00210E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соблюдать требования применимого к деятельности Управления федерального и муниципального законодательства, а также иные требования в области безопасности, охраны труда и окружающей среды, которые Управление обязуется выполнять;</w:t>
      </w:r>
    </w:p>
    <w:p w:rsidR="00944735" w:rsidRPr="00210E1E" w:rsidRDefault="00944735" w:rsidP="00210E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принимать меры по предотвращению производственного травматизма, профессиональных заболеваний, снижению негативного воздействия на окружающую среду, а также снижению риска пожароопасных и аварийных ситуаций, уменьшению масштабов возможных аварий и пожаров, предотвращению их распространения за территорию объектов Управления;</w:t>
      </w:r>
    </w:p>
    <w:p w:rsidR="00944735" w:rsidRPr="00210E1E" w:rsidRDefault="00944735" w:rsidP="00210E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осуществлять рациональное природопользование, охрану и восстановление природных ресурсов;</w:t>
      </w:r>
    </w:p>
    <w:p w:rsidR="00944735" w:rsidRPr="00210E1E" w:rsidRDefault="00944735" w:rsidP="00210E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проводить консультации с работниками по вопросам обеспечения безопасности, охраны труда и окружающей среды;</w:t>
      </w:r>
    </w:p>
    <w:p w:rsidR="00944735" w:rsidRPr="00210E1E" w:rsidRDefault="00944735" w:rsidP="00210E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постоянно улучшать систему управления и показатели в области  охраны труда и окружающей среды;</w:t>
      </w:r>
    </w:p>
    <w:p w:rsidR="00944735" w:rsidRPr="00210E1E" w:rsidRDefault="00944735" w:rsidP="00210E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соблюдать законодательные и нормативные требования в области обеспечения охраны и условий руда;</w:t>
      </w:r>
    </w:p>
    <w:p w:rsidR="00944735" w:rsidRPr="00210E1E" w:rsidRDefault="00944735" w:rsidP="00210E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обеспечивать соответствие системы менеджмента охраны труда Межгосударственному стандарту ГОСТ 12.0.230-2007 «Система стандартов безопасности труда. Системы управления охраной труда. Общие требования»;</w:t>
      </w:r>
    </w:p>
    <w:p w:rsidR="00944735" w:rsidRPr="00B30A6E" w:rsidRDefault="00944735" w:rsidP="00210E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постоянно совершенствовать систему управления охраной тру</w:t>
      </w:r>
      <w:r w:rsidRPr="00B30A6E">
        <w:rPr>
          <w:rFonts w:ascii="Times New Roman" w:hAnsi="Times New Roman"/>
          <w:sz w:val="28"/>
          <w:szCs w:val="28"/>
          <w:lang w:eastAsia="ru-RU"/>
        </w:rPr>
        <w:t>да;</w:t>
      </w:r>
    </w:p>
    <w:p w:rsidR="00944735" w:rsidRPr="00B30A6E" w:rsidRDefault="001E3BC0" w:rsidP="00210E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A6E">
        <w:rPr>
          <w:rFonts w:ascii="Times New Roman" w:hAnsi="Times New Roman"/>
          <w:sz w:val="28"/>
          <w:szCs w:val="28"/>
          <w:lang w:eastAsia="ru-RU"/>
        </w:rPr>
        <w:t xml:space="preserve">осуществлять мероприятия по </w:t>
      </w:r>
      <w:r w:rsidR="000A357A" w:rsidRPr="00B30A6E">
        <w:rPr>
          <w:rFonts w:ascii="Times New Roman" w:hAnsi="Times New Roman"/>
          <w:sz w:val="28"/>
          <w:szCs w:val="28"/>
          <w:lang w:eastAsia="ru-RU"/>
        </w:rPr>
        <w:t xml:space="preserve">управлению профессиональными рисками </w:t>
      </w:r>
      <w:r w:rsidRPr="00B30A6E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D2688A" w:rsidRPr="00B30A6E">
        <w:rPr>
          <w:rFonts w:ascii="Times New Roman" w:hAnsi="Times New Roman"/>
          <w:sz w:val="28"/>
          <w:szCs w:val="28"/>
          <w:lang w:eastAsia="ru-RU"/>
        </w:rPr>
        <w:t>п</w:t>
      </w:r>
      <w:r w:rsidR="000A357A" w:rsidRPr="00B30A6E">
        <w:rPr>
          <w:rFonts w:ascii="Times New Roman" w:hAnsi="Times New Roman"/>
          <w:sz w:val="28"/>
          <w:szCs w:val="28"/>
          <w:lang w:eastAsia="ru-RU"/>
        </w:rPr>
        <w:t xml:space="preserve">орядком, </w:t>
      </w:r>
      <w:r w:rsidRPr="00B30A6E">
        <w:rPr>
          <w:rFonts w:ascii="Times New Roman" w:hAnsi="Times New Roman"/>
          <w:sz w:val="28"/>
          <w:szCs w:val="28"/>
          <w:lang w:eastAsia="ru-RU"/>
        </w:rPr>
        <w:t>утвержденным</w:t>
      </w:r>
      <w:r w:rsidR="00D2688A" w:rsidRPr="00B30A6E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B30A6E">
        <w:rPr>
          <w:rFonts w:ascii="Times New Roman" w:hAnsi="Times New Roman"/>
          <w:sz w:val="28"/>
          <w:szCs w:val="28"/>
          <w:lang w:eastAsia="ru-RU"/>
        </w:rPr>
        <w:t xml:space="preserve"> Управлении)</w:t>
      </w:r>
      <w:r w:rsidR="00B30A6E">
        <w:rPr>
          <w:rFonts w:ascii="Times New Roman" w:hAnsi="Times New Roman"/>
          <w:sz w:val="28"/>
          <w:szCs w:val="28"/>
          <w:lang w:eastAsia="ru-RU"/>
        </w:rPr>
        <w:t>;</w:t>
      </w:r>
    </w:p>
    <w:p w:rsidR="00944735" w:rsidRPr="00210E1E" w:rsidRDefault="00944735" w:rsidP="00210E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 xml:space="preserve">организовывать работу по предупреждению травматизма, </w:t>
      </w:r>
      <w:proofErr w:type="spellStart"/>
      <w:r w:rsidRPr="00210E1E">
        <w:rPr>
          <w:rFonts w:ascii="Times New Roman" w:hAnsi="Times New Roman"/>
          <w:sz w:val="28"/>
          <w:szCs w:val="28"/>
          <w:lang w:eastAsia="ru-RU"/>
        </w:rPr>
        <w:t>травмоопасных</w:t>
      </w:r>
      <w:proofErr w:type="spellEnd"/>
      <w:r w:rsidRPr="00210E1E">
        <w:rPr>
          <w:rFonts w:ascii="Times New Roman" w:hAnsi="Times New Roman"/>
          <w:sz w:val="28"/>
          <w:szCs w:val="28"/>
          <w:lang w:eastAsia="ru-RU"/>
        </w:rPr>
        <w:t xml:space="preserve"> ситуаций, ухудшения здоровья работников;</w:t>
      </w:r>
    </w:p>
    <w:p w:rsidR="00944735" w:rsidRPr="00210E1E" w:rsidRDefault="00944735" w:rsidP="00210E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осуществлять разработку и реализацию планов мероприятий, целевых программ по минимизации и возможному устранению рисков, угроз аварийности, чрезвычайных ситуаций, травматизма и заболеваемости работника, улучшению состояния здоровья работников;</w:t>
      </w:r>
    </w:p>
    <w:p w:rsidR="00944735" w:rsidRPr="00210E1E" w:rsidRDefault="00944735" w:rsidP="00210E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проводить анализ результативности функционирования системы управления охраной труда;</w:t>
      </w:r>
    </w:p>
    <w:p w:rsidR="00944735" w:rsidRPr="00210E1E" w:rsidRDefault="00944735" w:rsidP="00210E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lastRenderedPageBreak/>
        <w:t>обеспечивать здоровые и безопасные условия труда для работников;</w:t>
      </w:r>
    </w:p>
    <w:p w:rsidR="00944735" w:rsidRPr="00210E1E" w:rsidRDefault="00944735" w:rsidP="00210E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обеспечивать доступность достоверной информации о состоянии условий и охраны труда;</w:t>
      </w:r>
    </w:p>
    <w:p w:rsidR="00944735" w:rsidRPr="00210E1E" w:rsidRDefault="00944735" w:rsidP="00210E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повышать уровень ответственности и обеспечивать вовлеченность каждого работника независимо от его профессии или должности в соблюдение обязанностей в области охраны здоровья и безопасности труда;</w:t>
      </w:r>
    </w:p>
    <w:p w:rsidR="00944735" w:rsidRPr="00210E1E" w:rsidRDefault="00944735" w:rsidP="00210E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поддерживать на высоком уровне и постоянно улучшать подготовку работников в области обеспечения безопасности путем организации качественного обучения;</w:t>
      </w:r>
    </w:p>
    <w:p w:rsidR="00944735" w:rsidRPr="00210E1E" w:rsidRDefault="00944735" w:rsidP="00210E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повышать уровень безопасности и условий труда за счет обеспечения безаварийной работы оборудования, внедрения новых технологий и применения современных средств коллективной и индивидуальной защиты.</w:t>
      </w:r>
    </w:p>
    <w:p w:rsidR="00944735" w:rsidRPr="00210E1E" w:rsidRDefault="00944735" w:rsidP="00210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Обеспечение сохранения жизни и здоровья работников, создание безопасных условий труда, предупреждение травматизма, контроль за профессиональными и чрезвычайными рисками – неоспоримый приоритет Управления.</w:t>
      </w:r>
    </w:p>
    <w:p w:rsidR="00944735" w:rsidRPr="00210E1E" w:rsidRDefault="00944735" w:rsidP="00210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Политика</w:t>
      </w:r>
      <w:r w:rsidR="001E3B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BC0" w:rsidRPr="00B30A6E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210E1E">
        <w:rPr>
          <w:rFonts w:ascii="Times New Roman" w:hAnsi="Times New Roman"/>
          <w:sz w:val="28"/>
          <w:szCs w:val="28"/>
          <w:lang w:eastAsia="ru-RU"/>
        </w:rPr>
        <w:t xml:space="preserve"> в области охраны труда:</w:t>
      </w:r>
    </w:p>
    <w:p w:rsidR="00944735" w:rsidRPr="00210E1E" w:rsidRDefault="00944735" w:rsidP="00210E1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 xml:space="preserve">соответствует специфике организации, ее размеру, характеру деятельности и масштабам рисков, а также </w:t>
      </w:r>
      <w:proofErr w:type="gramStart"/>
      <w:r w:rsidRPr="00210E1E">
        <w:rPr>
          <w:rFonts w:ascii="Times New Roman" w:hAnsi="Times New Roman"/>
          <w:sz w:val="28"/>
          <w:szCs w:val="28"/>
          <w:lang w:eastAsia="ru-RU"/>
        </w:rPr>
        <w:t>взаимосвязана</w:t>
      </w:r>
      <w:proofErr w:type="gramEnd"/>
      <w:r w:rsidRPr="00210E1E">
        <w:rPr>
          <w:rFonts w:ascii="Times New Roman" w:hAnsi="Times New Roman"/>
          <w:sz w:val="28"/>
          <w:szCs w:val="28"/>
          <w:lang w:eastAsia="ru-RU"/>
        </w:rPr>
        <w:t xml:space="preserve"> с целями Управления;</w:t>
      </w:r>
    </w:p>
    <w:p w:rsidR="00944735" w:rsidRPr="00210E1E" w:rsidRDefault="00944735" w:rsidP="00210E1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предоставляется всем работникам организации и находится в легкодоступных местах для их ознакомления;</w:t>
      </w:r>
    </w:p>
    <w:p w:rsidR="00944735" w:rsidRPr="00210E1E" w:rsidRDefault="00944735" w:rsidP="00210E1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подлежит анализу для обеспечения постоянного соответствия изменяющимся условиям;</w:t>
      </w:r>
    </w:p>
    <w:p w:rsidR="00944735" w:rsidRPr="00210E1E" w:rsidRDefault="00944735" w:rsidP="00210E1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0E1E">
        <w:rPr>
          <w:rFonts w:ascii="Times New Roman" w:hAnsi="Times New Roman"/>
          <w:sz w:val="28"/>
          <w:szCs w:val="28"/>
          <w:lang w:eastAsia="ru-RU"/>
        </w:rPr>
        <w:t>доступна</w:t>
      </w:r>
      <w:proofErr w:type="gramEnd"/>
      <w:r w:rsidRPr="00210E1E"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 для внешних заинтересованных организаций.</w:t>
      </w:r>
    </w:p>
    <w:p w:rsidR="00944735" w:rsidRPr="00210E1E" w:rsidRDefault="00944735" w:rsidP="00210E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735" w:rsidRPr="00210E1E" w:rsidRDefault="00944735" w:rsidP="00210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bCs/>
          <w:sz w:val="28"/>
          <w:szCs w:val="28"/>
          <w:lang w:eastAsia="ru-RU"/>
        </w:rPr>
        <w:t>3. Участие работников и их представителей</w:t>
      </w:r>
    </w:p>
    <w:p w:rsidR="00944735" w:rsidRPr="00210E1E" w:rsidRDefault="00944735" w:rsidP="00210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Участие работников Управления является важнейшим элементом системы управления охраной труда в организации.</w:t>
      </w:r>
    </w:p>
    <w:p w:rsidR="00944735" w:rsidRPr="00210E1E" w:rsidRDefault="00944735" w:rsidP="00210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В Управлении практикуется привлечение работников к консультациям, информированию и повышению их квалификации по всем аспектам охраны труда, связанным с их работой, включая мероприятия в процессе возможных аварий.</w:t>
      </w:r>
    </w:p>
    <w:p w:rsidR="00944735" w:rsidRPr="00210E1E" w:rsidRDefault="00944735" w:rsidP="00210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Управление организовывает мероприятия для работников и их представителей по охране труда таким образом, чтобы они имели время и возможность для активного участия в процессах организации, планирования и реализации, применения, оценки и действий по совершенствованию системы управления охраной труда.</w:t>
      </w:r>
    </w:p>
    <w:p w:rsidR="00944735" w:rsidRPr="00210E1E" w:rsidRDefault="00944735" w:rsidP="00210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1E">
        <w:rPr>
          <w:rFonts w:ascii="Times New Roman" w:hAnsi="Times New Roman"/>
          <w:sz w:val="28"/>
          <w:szCs w:val="28"/>
          <w:lang w:eastAsia="ru-RU"/>
        </w:rPr>
        <w:t>Управление обеспечивает создание, формирование и эффективное функционирование комиссии по охране труда в соответствии с законодательством Российской Федерации.</w:t>
      </w:r>
    </w:p>
    <w:p w:rsidR="00944735" w:rsidRPr="006114D9" w:rsidRDefault="00944735" w:rsidP="003D5497">
      <w:pPr>
        <w:spacing w:after="0" w:line="240" w:lineRule="auto"/>
        <w:ind w:firstLine="709"/>
        <w:jc w:val="both"/>
      </w:pPr>
      <w:r w:rsidRPr="00210E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Управлении внедрен и постоянно совершенствуется трехступенчатый контроль соблюдения требований охраны труда на трех уровнях: на уровне рабочего места, на уровне структурного подразделения, на уровне работодателя. Целью трехступенчатого контроля является выполнение требований законодательства Российской Федерации по </w:t>
      </w:r>
      <w:proofErr w:type="gramStart"/>
      <w:r w:rsidRPr="00210E1E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210E1E">
        <w:rPr>
          <w:rFonts w:ascii="Times New Roman" w:hAnsi="Times New Roman"/>
          <w:sz w:val="28"/>
          <w:szCs w:val="28"/>
          <w:lang w:eastAsia="ru-RU"/>
        </w:rPr>
        <w:t xml:space="preserve"> условиями труда на рабочих местах согласно статье 212 ТК, пункту 55 Положения о СУОТ, утвержденного приказом Минтруда от 19.08.2016 № 438н.</w:t>
      </w:r>
    </w:p>
    <w:p w:rsidR="00944735" w:rsidRPr="006114D9" w:rsidRDefault="00944735" w:rsidP="00511EC9">
      <w:pPr>
        <w:spacing w:line="240" w:lineRule="auto"/>
      </w:pPr>
    </w:p>
    <w:p w:rsidR="00944735" w:rsidRPr="006114D9" w:rsidRDefault="00944735" w:rsidP="00511EC9">
      <w:pPr>
        <w:spacing w:line="240" w:lineRule="auto"/>
      </w:pPr>
    </w:p>
    <w:p w:rsidR="00944735" w:rsidRPr="006114D9" w:rsidRDefault="00944735" w:rsidP="00511EC9">
      <w:pPr>
        <w:spacing w:line="240" w:lineRule="auto"/>
      </w:pPr>
    </w:p>
    <w:p w:rsidR="00944735" w:rsidRPr="006114D9" w:rsidRDefault="00944735" w:rsidP="00511EC9">
      <w:pPr>
        <w:spacing w:line="240" w:lineRule="auto"/>
      </w:pPr>
    </w:p>
    <w:p w:rsidR="00944735" w:rsidRPr="006114D9" w:rsidRDefault="00944735" w:rsidP="00511EC9">
      <w:pPr>
        <w:spacing w:line="240" w:lineRule="auto"/>
      </w:pPr>
    </w:p>
    <w:p w:rsidR="00944735" w:rsidRDefault="00944735" w:rsidP="00511EC9">
      <w:pPr>
        <w:tabs>
          <w:tab w:val="left" w:pos="7054"/>
        </w:tabs>
        <w:spacing w:line="240" w:lineRule="auto"/>
      </w:pPr>
      <w:r>
        <w:tab/>
      </w:r>
    </w:p>
    <w:p w:rsidR="00511EC9" w:rsidRDefault="00511EC9" w:rsidP="00511EC9">
      <w:pPr>
        <w:tabs>
          <w:tab w:val="left" w:pos="7054"/>
        </w:tabs>
        <w:spacing w:line="240" w:lineRule="auto"/>
      </w:pPr>
    </w:p>
    <w:p w:rsidR="00210E1E" w:rsidRDefault="00210E1E" w:rsidP="00511EC9">
      <w:pPr>
        <w:tabs>
          <w:tab w:val="left" w:pos="7054"/>
        </w:tabs>
        <w:spacing w:line="240" w:lineRule="auto"/>
      </w:pPr>
    </w:p>
    <w:p w:rsidR="00210E1E" w:rsidRDefault="00210E1E" w:rsidP="00511EC9">
      <w:pPr>
        <w:tabs>
          <w:tab w:val="left" w:pos="7054"/>
        </w:tabs>
        <w:spacing w:line="240" w:lineRule="auto"/>
      </w:pPr>
    </w:p>
    <w:p w:rsidR="00210E1E" w:rsidRDefault="00210E1E" w:rsidP="00511EC9">
      <w:pPr>
        <w:tabs>
          <w:tab w:val="left" w:pos="7054"/>
        </w:tabs>
        <w:spacing w:line="240" w:lineRule="auto"/>
      </w:pPr>
    </w:p>
    <w:p w:rsidR="00B30A6E" w:rsidRDefault="00B30A6E" w:rsidP="00511EC9">
      <w:pPr>
        <w:tabs>
          <w:tab w:val="left" w:pos="7054"/>
        </w:tabs>
        <w:spacing w:line="240" w:lineRule="auto"/>
      </w:pPr>
    </w:p>
    <w:p w:rsidR="00B30A6E" w:rsidRDefault="00B30A6E" w:rsidP="00511EC9">
      <w:pPr>
        <w:tabs>
          <w:tab w:val="left" w:pos="7054"/>
        </w:tabs>
        <w:spacing w:line="240" w:lineRule="auto"/>
      </w:pPr>
    </w:p>
    <w:p w:rsidR="00B30A6E" w:rsidRDefault="00B30A6E" w:rsidP="00511EC9">
      <w:pPr>
        <w:tabs>
          <w:tab w:val="left" w:pos="7054"/>
        </w:tabs>
        <w:spacing w:line="240" w:lineRule="auto"/>
      </w:pPr>
    </w:p>
    <w:p w:rsidR="00B30A6E" w:rsidRDefault="00B30A6E" w:rsidP="00511EC9">
      <w:pPr>
        <w:tabs>
          <w:tab w:val="left" w:pos="7054"/>
        </w:tabs>
        <w:spacing w:line="240" w:lineRule="auto"/>
      </w:pPr>
      <w:bookmarkStart w:id="0" w:name="_GoBack"/>
      <w:bookmarkEnd w:id="0"/>
    </w:p>
    <w:p w:rsidR="00210E1E" w:rsidRDefault="00210E1E" w:rsidP="00511EC9">
      <w:pPr>
        <w:tabs>
          <w:tab w:val="left" w:pos="7054"/>
        </w:tabs>
        <w:spacing w:line="240" w:lineRule="auto"/>
      </w:pPr>
    </w:p>
    <w:p w:rsidR="00210E1E" w:rsidRDefault="00210E1E" w:rsidP="00511EC9">
      <w:pPr>
        <w:tabs>
          <w:tab w:val="left" w:pos="7054"/>
        </w:tabs>
        <w:spacing w:line="240" w:lineRule="auto"/>
      </w:pPr>
    </w:p>
    <w:p w:rsidR="00210E1E" w:rsidRDefault="00210E1E" w:rsidP="00511EC9">
      <w:pPr>
        <w:tabs>
          <w:tab w:val="left" w:pos="7054"/>
        </w:tabs>
        <w:spacing w:line="240" w:lineRule="auto"/>
      </w:pPr>
    </w:p>
    <w:p w:rsidR="00210E1E" w:rsidRDefault="00210E1E" w:rsidP="00511EC9">
      <w:pPr>
        <w:tabs>
          <w:tab w:val="left" w:pos="7054"/>
        </w:tabs>
        <w:spacing w:line="240" w:lineRule="auto"/>
      </w:pPr>
    </w:p>
    <w:sectPr w:rsidR="00210E1E" w:rsidSect="00D76F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C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20A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339E0"/>
    <w:multiLevelType w:val="multilevel"/>
    <w:tmpl w:val="6B06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 CYR" w:hAnsi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73A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74BF5"/>
    <w:multiLevelType w:val="multilevel"/>
    <w:tmpl w:val="59C8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441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54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E24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D42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D0FE3"/>
    <w:multiLevelType w:val="multilevel"/>
    <w:tmpl w:val="2EE8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396A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94BBF"/>
    <w:multiLevelType w:val="multilevel"/>
    <w:tmpl w:val="2BCA48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04" w:hanging="2160"/>
      </w:pPr>
      <w:rPr>
        <w:rFonts w:hint="default"/>
      </w:rPr>
    </w:lvl>
  </w:abstractNum>
  <w:abstractNum w:abstractNumId="12">
    <w:nsid w:val="2BD130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103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405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E31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471B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92A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A05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F0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82A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0565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1D7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FD02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F17C49"/>
    <w:multiLevelType w:val="multilevel"/>
    <w:tmpl w:val="5374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C0525F"/>
    <w:multiLevelType w:val="multilevel"/>
    <w:tmpl w:val="9C04B0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2160"/>
      </w:pPr>
      <w:rPr>
        <w:rFonts w:hint="default"/>
      </w:rPr>
    </w:lvl>
  </w:abstractNum>
  <w:abstractNum w:abstractNumId="26">
    <w:nsid w:val="6D082B19"/>
    <w:multiLevelType w:val="multilevel"/>
    <w:tmpl w:val="3DE6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4"/>
  </w:num>
  <w:num w:numId="5">
    <w:abstractNumId w:val="26"/>
  </w:num>
  <w:num w:numId="6">
    <w:abstractNumId w:val="23"/>
  </w:num>
  <w:num w:numId="7">
    <w:abstractNumId w:val="20"/>
  </w:num>
  <w:num w:numId="8">
    <w:abstractNumId w:val="17"/>
  </w:num>
  <w:num w:numId="9">
    <w:abstractNumId w:val="0"/>
  </w:num>
  <w:num w:numId="10">
    <w:abstractNumId w:val="19"/>
  </w:num>
  <w:num w:numId="11">
    <w:abstractNumId w:val="18"/>
  </w:num>
  <w:num w:numId="12">
    <w:abstractNumId w:val="5"/>
  </w:num>
  <w:num w:numId="13">
    <w:abstractNumId w:val="10"/>
  </w:num>
  <w:num w:numId="14">
    <w:abstractNumId w:val="12"/>
  </w:num>
  <w:num w:numId="15">
    <w:abstractNumId w:val="1"/>
  </w:num>
  <w:num w:numId="16">
    <w:abstractNumId w:val="21"/>
  </w:num>
  <w:num w:numId="17">
    <w:abstractNumId w:val="13"/>
  </w:num>
  <w:num w:numId="18">
    <w:abstractNumId w:val="7"/>
  </w:num>
  <w:num w:numId="19">
    <w:abstractNumId w:val="16"/>
  </w:num>
  <w:num w:numId="20">
    <w:abstractNumId w:val="3"/>
  </w:num>
  <w:num w:numId="21">
    <w:abstractNumId w:val="22"/>
  </w:num>
  <w:num w:numId="22">
    <w:abstractNumId w:val="15"/>
  </w:num>
  <w:num w:numId="23">
    <w:abstractNumId w:val="14"/>
  </w:num>
  <w:num w:numId="24">
    <w:abstractNumId w:val="6"/>
  </w:num>
  <w:num w:numId="25">
    <w:abstractNumId w:val="8"/>
  </w:num>
  <w:num w:numId="26">
    <w:abstractNumId w:val="2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7720"/>
    <w:rsid w:val="00000836"/>
    <w:rsid w:val="00047560"/>
    <w:rsid w:val="000A357A"/>
    <w:rsid w:val="000A4249"/>
    <w:rsid w:val="000D2CA1"/>
    <w:rsid w:val="000F6A2C"/>
    <w:rsid w:val="001E3BC0"/>
    <w:rsid w:val="001F27CC"/>
    <w:rsid w:val="00210E1E"/>
    <w:rsid w:val="00225947"/>
    <w:rsid w:val="0024241D"/>
    <w:rsid w:val="00282B09"/>
    <w:rsid w:val="002A0D79"/>
    <w:rsid w:val="002F407D"/>
    <w:rsid w:val="0038245A"/>
    <w:rsid w:val="00385FB3"/>
    <w:rsid w:val="003D5497"/>
    <w:rsid w:val="00477D06"/>
    <w:rsid w:val="00511EC9"/>
    <w:rsid w:val="00552B93"/>
    <w:rsid w:val="00563F3C"/>
    <w:rsid w:val="005726EA"/>
    <w:rsid w:val="005D186D"/>
    <w:rsid w:val="006114D9"/>
    <w:rsid w:val="00636954"/>
    <w:rsid w:val="00640C37"/>
    <w:rsid w:val="006923E2"/>
    <w:rsid w:val="00727E06"/>
    <w:rsid w:val="007A27BF"/>
    <w:rsid w:val="007E45C9"/>
    <w:rsid w:val="008E0CA3"/>
    <w:rsid w:val="008F72CF"/>
    <w:rsid w:val="008F7574"/>
    <w:rsid w:val="00944735"/>
    <w:rsid w:val="00950D53"/>
    <w:rsid w:val="009B299D"/>
    <w:rsid w:val="009E136E"/>
    <w:rsid w:val="00AC63E5"/>
    <w:rsid w:val="00AE662A"/>
    <w:rsid w:val="00AF635B"/>
    <w:rsid w:val="00B1041E"/>
    <w:rsid w:val="00B30A6E"/>
    <w:rsid w:val="00B80FF7"/>
    <w:rsid w:val="00BB24BA"/>
    <w:rsid w:val="00BB7679"/>
    <w:rsid w:val="00C06492"/>
    <w:rsid w:val="00C3598A"/>
    <w:rsid w:val="00C93321"/>
    <w:rsid w:val="00CB5DC7"/>
    <w:rsid w:val="00D21B5F"/>
    <w:rsid w:val="00D26044"/>
    <w:rsid w:val="00D2688A"/>
    <w:rsid w:val="00D446E0"/>
    <w:rsid w:val="00D5408F"/>
    <w:rsid w:val="00D76F95"/>
    <w:rsid w:val="00DB13F0"/>
    <w:rsid w:val="00DC3915"/>
    <w:rsid w:val="00DC7720"/>
    <w:rsid w:val="00DF56D8"/>
    <w:rsid w:val="00E43D33"/>
    <w:rsid w:val="00E67FA3"/>
    <w:rsid w:val="00EB2036"/>
    <w:rsid w:val="00EC19A2"/>
    <w:rsid w:val="00F244B4"/>
    <w:rsid w:val="00F3655C"/>
    <w:rsid w:val="00F540E6"/>
    <w:rsid w:val="00F9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114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114D9"/>
    <w:pPr>
      <w:ind w:left="720"/>
      <w:contextualSpacing/>
    </w:pPr>
  </w:style>
  <w:style w:type="paragraph" w:styleId="a6">
    <w:name w:val="No Spacing"/>
    <w:uiPriority w:val="99"/>
    <w:qFormat/>
    <w:rsid w:val="009B299D"/>
    <w:pPr>
      <w:jc w:val="both"/>
    </w:pPr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114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114D9"/>
    <w:pPr>
      <w:ind w:left="720"/>
      <w:contextualSpacing/>
    </w:pPr>
  </w:style>
  <w:style w:type="paragraph" w:styleId="a6">
    <w:name w:val="No Spacing"/>
    <w:uiPriority w:val="99"/>
    <w:qFormat/>
    <w:rsid w:val="009B299D"/>
    <w:pPr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</cp:lastModifiedBy>
  <cp:revision>3</cp:revision>
  <cp:lastPrinted>2020-01-22T18:09:00Z</cp:lastPrinted>
  <dcterms:created xsi:type="dcterms:W3CDTF">2020-01-29T08:07:00Z</dcterms:created>
  <dcterms:modified xsi:type="dcterms:W3CDTF">2020-01-29T08:10:00Z</dcterms:modified>
</cp:coreProperties>
</file>